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1E94B" w14:textId="77777777" w:rsidR="001973FD" w:rsidRPr="00445851" w:rsidRDefault="001973FD" w:rsidP="001973FD">
      <w:pPr>
        <w:rPr>
          <w:b/>
          <w:bCs/>
        </w:rPr>
      </w:pPr>
      <w:r w:rsidRPr="00445851">
        <w:rPr>
          <w:b/>
          <w:bCs/>
        </w:rPr>
        <w:t>Pearson Edexcel English Language A Level (9ENO)</w:t>
      </w:r>
    </w:p>
    <w:p w14:paraId="4D0FB617" w14:textId="77777777" w:rsidR="001973FD" w:rsidRPr="001973FD" w:rsidRDefault="001973FD" w:rsidP="001973FD">
      <w:r w:rsidRPr="001973FD">
        <w:br/>
        <w:t>We follow the Edexcel English Language A level across the two years of Key Stage 5.</w:t>
      </w:r>
      <w:r w:rsidRPr="001973FD">
        <w:br/>
        <w:t>This course builds on what students know already from GCSE in order to teach the skills every linguist needs to explore the language system, including modality, and the differences between spoken and written language.  There are opportunities for students to demonstrate their engagement with language in the real world – including people’s attitudes to current language issues, as well as exploring language in particular contexts.  English Language gives students the practical ‘tools’, whether for the workplace or for higher education, to become independent, critical readers and analysers of language use in the 21</w:t>
      </w:r>
      <w:r w:rsidRPr="001973FD">
        <w:rPr>
          <w:vertAlign w:val="superscript"/>
        </w:rPr>
        <w:t>st </w:t>
      </w:r>
      <w:r w:rsidRPr="001973FD">
        <w:t>century.</w:t>
      </w:r>
      <w:r w:rsidRPr="001973FD">
        <w:br/>
        <w:t> </w:t>
      </w:r>
    </w:p>
    <w:p w14:paraId="6EC97402" w14:textId="30B51D42" w:rsidR="001973FD" w:rsidRDefault="001973FD" w:rsidP="001973FD">
      <w:pPr>
        <w:rPr>
          <w:b/>
          <w:bCs/>
        </w:rPr>
      </w:pPr>
      <w:r w:rsidRPr="00445851">
        <w:rPr>
          <w:b/>
          <w:bCs/>
        </w:rPr>
        <w:t>Topics Covered per Term </w:t>
      </w:r>
    </w:p>
    <w:p w14:paraId="2F304B8A" w14:textId="77777777" w:rsidR="000C2BB6" w:rsidRPr="00445851" w:rsidRDefault="000C2BB6" w:rsidP="001973FD">
      <w:pPr>
        <w:rPr>
          <w:b/>
          <w:bCs/>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7"/>
        <w:gridCol w:w="3351"/>
        <w:gridCol w:w="4062"/>
      </w:tblGrid>
      <w:tr w:rsidR="001973FD" w:rsidRPr="001973FD" w14:paraId="7E52BEBE" w14:textId="77777777" w:rsidTr="001973FD">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7460E5" w14:textId="77777777" w:rsidR="001973FD" w:rsidRPr="001973FD" w:rsidRDefault="001973FD" w:rsidP="001973FD">
            <w:r w:rsidRPr="001973FD">
              <w:rPr>
                <w:b/>
                <w:bCs/>
              </w:rPr>
              <w:t>Term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607E3" w14:textId="77777777" w:rsidR="001973FD" w:rsidRPr="001973FD" w:rsidRDefault="001973FD" w:rsidP="001973FD">
            <w:r w:rsidRPr="001973FD">
              <w:rPr>
                <w:b/>
                <w:bCs/>
              </w:rPr>
              <w:t>Year 12 </w:t>
            </w:r>
          </w:p>
        </w:tc>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594902" w14:textId="77777777" w:rsidR="001973FD" w:rsidRPr="001973FD" w:rsidRDefault="001973FD" w:rsidP="001973FD">
            <w:r w:rsidRPr="001973FD">
              <w:rPr>
                <w:b/>
                <w:bCs/>
              </w:rPr>
              <w:t>Year 13 </w:t>
            </w:r>
          </w:p>
        </w:tc>
      </w:tr>
      <w:tr w:rsidR="001973FD" w:rsidRPr="001973FD" w14:paraId="28434F52" w14:textId="77777777" w:rsidTr="001973FD">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6C8A3D" w14:textId="77777777" w:rsidR="001973FD" w:rsidRPr="001973FD" w:rsidRDefault="001973FD" w:rsidP="001973FD">
            <w:r w:rsidRPr="001973FD">
              <w:rPr>
                <w:b/>
                <w:bCs/>
              </w:rPr>
              <w:t>Autumn 1 &amp; 2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0032E2" w14:textId="77777777" w:rsidR="001973FD" w:rsidRPr="001973FD" w:rsidRDefault="001973FD" w:rsidP="001973FD">
            <w:pPr>
              <w:numPr>
                <w:ilvl w:val="0"/>
                <w:numId w:val="1"/>
              </w:numPr>
            </w:pPr>
            <w:r w:rsidRPr="001973FD">
              <w:t>Grammar revision</w:t>
            </w:r>
          </w:p>
          <w:p w14:paraId="64ACD114" w14:textId="77777777" w:rsidR="001973FD" w:rsidRPr="001973FD" w:rsidRDefault="001973FD" w:rsidP="001973FD">
            <w:pPr>
              <w:numPr>
                <w:ilvl w:val="0"/>
                <w:numId w:val="1"/>
              </w:numPr>
            </w:pPr>
            <w:r w:rsidRPr="001973FD">
              <w:t>Aspects of context: Mode, Field, Audience and Function</w:t>
            </w:r>
          </w:p>
          <w:p w14:paraId="54DDE952" w14:textId="77777777" w:rsidR="001973FD" w:rsidRPr="001973FD" w:rsidRDefault="001973FD" w:rsidP="001973FD">
            <w:pPr>
              <w:numPr>
                <w:ilvl w:val="0"/>
                <w:numId w:val="1"/>
              </w:numPr>
            </w:pPr>
            <w:r w:rsidRPr="001973FD">
              <w:t>Language Frameworks</w:t>
            </w:r>
          </w:p>
          <w:p w14:paraId="604CCEB2" w14:textId="77777777" w:rsidR="001973FD" w:rsidRPr="001973FD" w:rsidRDefault="001973FD" w:rsidP="001973FD">
            <w:pPr>
              <w:numPr>
                <w:ilvl w:val="0"/>
                <w:numId w:val="1"/>
              </w:numPr>
            </w:pPr>
            <w:r w:rsidRPr="001973FD">
              <w:t>Introduction to Child Language, Language variation over time.</w:t>
            </w:r>
          </w:p>
        </w:tc>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A26FAE" w14:textId="77777777" w:rsidR="001973FD" w:rsidRPr="001973FD" w:rsidRDefault="001973FD" w:rsidP="001973FD">
            <w:pPr>
              <w:numPr>
                <w:ilvl w:val="0"/>
                <w:numId w:val="2"/>
              </w:numPr>
            </w:pPr>
            <w:r w:rsidRPr="001973FD">
              <w:t>Coursework with revision of Language Frameworks and Individual Variation.</w:t>
            </w:r>
          </w:p>
          <w:p w14:paraId="5BA3716D" w14:textId="77777777" w:rsidR="001973FD" w:rsidRPr="001973FD" w:rsidRDefault="001973FD" w:rsidP="001973FD">
            <w:pPr>
              <w:numPr>
                <w:ilvl w:val="0"/>
                <w:numId w:val="2"/>
              </w:numPr>
            </w:pPr>
            <w:r w:rsidRPr="001973FD">
              <w:t>Introduction to Language Investigation topic areas</w:t>
            </w:r>
          </w:p>
        </w:tc>
      </w:tr>
      <w:tr w:rsidR="001973FD" w:rsidRPr="001973FD" w14:paraId="58DDB71F" w14:textId="77777777" w:rsidTr="001973FD">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46C5C5" w14:textId="77777777" w:rsidR="001973FD" w:rsidRPr="001973FD" w:rsidRDefault="001973FD" w:rsidP="001973FD">
            <w:r w:rsidRPr="001973FD">
              <w:rPr>
                <w:b/>
                <w:bCs/>
              </w:rPr>
              <w:t>Spring 1 &amp; 2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1DED42" w14:textId="77777777" w:rsidR="001973FD" w:rsidRPr="001973FD" w:rsidRDefault="001973FD" w:rsidP="001973FD">
            <w:pPr>
              <w:numPr>
                <w:ilvl w:val="0"/>
                <w:numId w:val="3"/>
              </w:numPr>
            </w:pPr>
            <w:r w:rsidRPr="001973FD">
              <w:t>Continued work on Child Language, Individual variation for examination.</w:t>
            </w:r>
          </w:p>
        </w:tc>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23DCE2" w14:textId="77777777" w:rsidR="001973FD" w:rsidRPr="001973FD" w:rsidRDefault="001973FD" w:rsidP="001973FD">
            <w:pPr>
              <w:numPr>
                <w:ilvl w:val="0"/>
                <w:numId w:val="4"/>
              </w:numPr>
            </w:pPr>
            <w:r w:rsidRPr="001973FD">
              <w:t>Language investigation (based on pre-release materials available in January)</w:t>
            </w:r>
          </w:p>
        </w:tc>
      </w:tr>
      <w:tr w:rsidR="001973FD" w:rsidRPr="001973FD" w14:paraId="0D00CC1F" w14:textId="77777777" w:rsidTr="001973FD">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70531" w14:textId="77777777" w:rsidR="001973FD" w:rsidRPr="001973FD" w:rsidRDefault="001973FD" w:rsidP="001973FD">
            <w:r w:rsidRPr="001973FD">
              <w:rPr>
                <w:b/>
                <w:bCs/>
              </w:rPr>
              <w:t>Summer 1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EF5FB" w14:textId="77777777" w:rsidR="001973FD" w:rsidRPr="001973FD" w:rsidRDefault="001973FD" w:rsidP="001973FD">
            <w:pPr>
              <w:numPr>
                <w:ilvl w:val="0"/>
                <w:numId w:val="5"/>
              </w:numPr>
            </w:pPr>
            <w:r w:rsidRPr="001973FD">
              <w:t>End of year exam preparation: revising Paper 1 (Language Variation) and Paper 2 (Child Language)</w:t>
            </w:r>
          </w:p>
        </w:tc>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CF551B" w14:textId="77777777" w:rsidR="001973FD" w:rsidRPr="001973FD" w:rsidRDefault="001973FD" w:rsidP="001973FD">
            <w:pPr>
              <w:numPr>
                <w:ilvl w:val="0"/>
                <w:numId w:val="6"/>
              </w:numPr>
            </w:pPr>
            <w:r w:rsidRPr="001973FD">
              <w:t>Examination practice.</w:t>
            </w:r>
          </w:p>
        </w:tc>
      </w:tr>
      <w:tr w:rsidR="001973FD" w:rsidRPr="001973FD" w14:paraId="29866FE7" w14:textId="77777777" w:rsidTr="001973FD">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A37688" w14:textId="77777777" w:rsidR="001973FD" w:rsidRPr="001973FD" w:rsidRDefault="001973FD" w:rsidP="001973FD">
            <w:r w:rsidRPr="001973FD">
              <w:rPr>
                <w:b/>
                <w:bCs/>
              </w:rPr>
              <w:t>Summer 2 </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07453B" w14:textId="77777777" w:rsidR="001973FD" w:rsidRPr="001973FD" w:rsidRDefault="001973FD" w:rsidP="001973FD">
            <w:pPr>
              <w:numPr>
                <w:ilvl w:val="0"/>
                <w:numId w:val="7"/>
              </w:numPr>
            </w:pPr>
            <w:r w:rsidRPr="001973FD">
              <w:t>Begin Coursework </w:t>
            </w:r>
          </w:p>
        </w:tc>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F7ABCC" w14:textId="77777777" w:rsidR="001973FD" w:rsidRPr="001973FD" w:rsidRDefault="001973FD" w:rsidP="001973FD">
            <w:pPr>
              <w:numPr>
                <w:ilvl w:val="0"/>
                <w:numId w:val="8"/>
              </w:numPr>
            </w:pPr>
            <w:r w:rsidRPr="001973FD">
              <w:t>Examination practice &amp; A Level</w:t>
            </w:r>
          </w:p>
        </w:tc>
      </w:tr>
    </w:tbl>
    <w:p w14:paraId="257FACA3" w14:textId="77777777" w:rsidR="001973FD" w:rsidRPr="001973FD" w:rsidRDefault="001973FD" w:rsidP="001973FD">
      <w:r w:rsidRPr="001973FD">
        <w:t> </w:t>
      </w:r>
    </w:p>
    <w:sectPr w:rsidR="001973FD" w:rsidRPr="00197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9F6"/>
    <w:multiLevelType w:val="multilevel"/>
    <w:tmpl w:val="383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5BEE"/>
    <w:multiLevelType w:val="multilevel"/>
    <w:tmpl w:val="1DAA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D23FB"/>
    <w:multiLevelType w:val="multilevel"/>
    <w:tmpl w:val="F9E8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73F4F"/>
    <w:multiLevelType w:val="multilevel"/>
    <w:tmpl w:val="EAFE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A6BE9"/>
    <w:multiLevelType w:val="multilevel"/>
    <w:tmpl w:val="519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8643B"/>
    <w:multiLevelType w:val="multilevel"/>
    <w:tmpl w:val="E492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6131E"/>
    <w:multiLevelType w:val="multilevel"/>
    <w:tmpl w:val="4272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63080"/>
    <w:multiLevelType w:val="multilevel"/>
    <w:tmpl w:val="BE24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26D75"/>
    <w:multiLevelType w:val="multilevel"/>
    <w:tmpl w:val="F87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F651B"/>
    <w:multiLevelType w:val="multilevel"/>
    <w:tmpl w:val="F38C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F1A4C"/>
    <w:multiLevelType w:val="multilevel"/>
    <w:tmpl w:val="135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945CD"/>
    <w:multiLevelType w:val="multilevel"/>
    <w:tmpl w:val="092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7026E"/>
    <w:multiLevelType w:val="multilevel"/>
    <w:tmpl w:val="CDE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718D8"/>
    <w:multiLevelType w:val="multilevel"/>
    <w:tmpl w:val="80C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E23B0"/>
    <w:multiLevelType w:val="multilevel"/>
    <w:tmpl w:val="945A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7"/>
  </w:num>
  <w:num w:numId="5">
    <w:abstractNumId w:val="9"/>
  </w:num>
  <w:num w:numId="6">
    <w:abstractNumId w:val="4"/>
  </w:num>
  <w:num w:numId="7">
    <w:abstractNumId w:val="3"/>
  </w:num>
  <w:num w:numId="8">
    <w:abstractNumId w:val="14"/>
  </w:num>
  <w:num w:numId="9">
    <w:abstractNumId w:val="1"/>
  </w:num>
  <w:num w:numId="10">
    <w:abstractNumId w:val="10"/>
  </w:num>
  <w:num w:numId="11">
    <w:abstractNumId w:val="11"/>
  </w:num>
  <w:num w:numId="12">
    <w:abstractNumId w:val="13"/>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FD"/>
    <w:rsid w:val="000176AA"/>
    <w:rsid w:val="000C2BB6"/>
    <w:rsid w:val="001973FD"/>
    <w:rsid w:val="002515FC"/>
    <w:rsid w:val="00445851"/>
    <w:rsid w:val="00A749B5"/>
    <w:rsid w:val="00E61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2BE5"/>
  <w15:chartTrackingRefBased/>
  <w15:docId w15:val="{5CEF4A8C-9F0A-4785-B9D3-54FA7A40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7418">
      <w:bodyDiv w:val="1"/>
      <w:marLeft w:val="0"/>
      <w:marRight w:val="0"/>
      <w:marTop w:val="0"/>
      <w:marBottom w:val="0"/>
      <w:divBdr>
        <w:top w:val="none" w:sz="0" w:space="0" w:color="auto"/>
        <w:left w:val="none" w:sz="0" w:space="0" w:color="auto"/>
        <w:bottom w:val="none" w:sz="0" w:space="0" w:color="auto"/>
        <w:right w:val="none" w:sz="0" w:space="0" w:color="auto"/>
      </w:divBdr>
    </w:div>
    <w:div w:id="19037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1277</Characters>
  <Application>Microsoft Office Word</Application>
  <DocSecurity>0</DocSecurity>
  <Lines>47</Lines>
  <Paragraphs>43</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HMacmillan</dc:creator>
  <cp:keywords/>
  <dc:description/>
  <cp:lastModifiedBy>HMacmillan</cp:lastModifiedBy>
  <cp:revision>2</cp:revision>
  <dcterms:created xsi:type="dcterms:W3CDTF">2021-11-11T14:10:00Z</dcterms:created>
  <dcterms:modified xsi:type="dcterms:W3CDTF">2021-11-11T14:10:00Z</dcterms:modified>
</cp:coreProperties>
</file>